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67A" w:rsidRDefault="0099267A" w:rsidP="0099267A">
      <w:r>
        <w:t xml:space="preserve">Одним из направлений практической работы студентов является решение кейсов, заключающееся в постановке и решении конкретных проблем на основе систематизации информации. Данный вид работы способствует развитию мышления, творческих навыков, усвоению знаний, компетенций, приобретенных в ходе активного исследования и самостоятельного решения задач. Полученный опыт позволяет студентам ставить и решать различные задачи как стандартные, так и нестандартные, связанные с их дальнейшей профессиональной деятельностью. </w:t>
      </w:r>
    </w:p>
    <w:p w:rsidR="0099267A" w:rsidRDefault="0099267A" w:rsidP="0099267A">
      <w:r>
        <w:t xml:space="preserve">В своем решении студенты должны: </w:t>
      </w:r>
    </w:p>
    <w:p w:rsidR="0099267A" w:rsidRDefault="0099267A" w:rsidP="0099267A">
      <w:r>
        <w:t xml:space="preserve">1) сформулировать причины возникновения ситуации, спрогнозировать поведение участников кейса, обосновать необходимость получения дополнительных данных и определить источники их получения; </w:t>
      </w:r>
    </w:p>
    <w:p w:rsidR="0099267A" w:rsidRDefault="0099267A" w:rsidP="0099267A">
      <w:r>
        <w:t xml:space="preserve">2) продемонстрировать знания и умения относительно использования ситуативного и системного подхода, широты взглядов на проблему; </w:t>
      </w:r>
    </w:p>
    <w:p w:rsidR="0099267A" w:rsidRDefault="0099267A" w:rsidP="0099267A">
      <w:r>
        <w:t xml:space="preserve">3) разработать и продемонстрировать программу мероприятий, направленную на реализацию решения проблемы с помощью одного из научных методов (например, аналитического): проанализировать входные данные, превратить их в информацию; сформулировать проблему, цели и миссию, разработать «дерево» целей; выдвинуть возможные гипотезы и альтернативные варианты решения задачи; предложить направления их реализации, оценить итог. </w:t>
      </w:r>
    </w:p>
    <w:p w:rsidR="0099267A" w:rsidRDefault="0099267A" w:rsidP="0099267A">
      <w:r>
        <w:t xml:space="preserve">Для решения кейса студентам необходимо: </w:t>
      </w:r>
    </w:p>
    <w:p w:rsidR="0099267A" w:rsidRDefault="0099267A" w:rsidP="0099267A">
      <w:r>
        <w:t xml:space="preserve">1. Объяснить ситуацию. </w:t>
      </w:r>
    </w:p>
    <w:p w:rsidR="0099267A" w:rsidRDefault="0099267A" w:rsidP="0099267A">
      <w:r>
        <w:t xml:space="preserve">2. Определить причины возникновения ситуации, спрогнозировать возможные варианты ее развития. </w:t>
      </w:r>
    </w:p>
    <w:p w:rsidR="0099267A" w:rsidRDefault="0099267A" w:rsidP="0099267A">
      <w:r>
        <w:t xml:space="preserve">3. Дать характеристику уже принятым мерам. </w:t>
      </w:r>
    </w:p>
    <w:p w:rsidR="0099267A" w:rsidRDefault="0099267A" w:rsidP="0099267A">
      <w:r>
        <w:t>4. Обсудить перспективные стратегии и действия, оценить и сравнить их эффективность.</w:t>
      </w:r>
    </w:p>
    <w:p w:rsidR="0099267A" w:rsidRDefault="0099267A"/>
    <w:p w:rsidR="0099267A" w:rsidRDefault="0099267A">
      <w:r>
        <w:t xml:space="preserve">На этапе развития команды важно разработать меры по повышению мотивации </w:t>
      </w:r>
      <w:r w:rsidR="003F6C12">
        <w:t>участников</w:t>
      </w:r>
      <w:r>
        <w:t>. Существуют различные теории мотивации, например, теория, основанная на введении показателя "Личный рейтинг сотрудника". Для этого надо выстроить политику оплаты труда, которая была бы основана на реальном весе должности, на резул</w:t>
      </w:r>
      <w:bookmarkStart w:id="0" w:name="_GoBack"/>
      <w:bookmarkEnd w:id="0"/>
      <w:r>
        <w:t xml:space="preserve">ьтате, на оценке индивидуального вклада каждого сотрудника. Процесс становления эффективной работы команды состоит из 4-х этапов </w:t>
      </w:r>
    </w:p>
    <w:p w:rsidR="0099267A" w:rsidRDefault="0099267A">
      <w:r>
        <w:t xml:space="preserve">• Этап 1: знакомство и взаимное изучение членов команды </w:t>
      </w:r>
    </w:p>
    <w:p w:rsidR="0099267A" w:rsidRDefault="0099267A">
      <w:r>
        <w:t xml:space="preserve">• Этап 2: формирование ролей и уровней ответственности </w:t>
      </w:r>
    </w:p>
    <w:p w:rsidR="0099267A" w:rsidRDefault="0099267A">
      <w:r>
        <w:t xml:space="preserve">• Этап 3: достижение совместной организованной деятельности, основанной на проектной дисциплине и процедурах, позволяющих получать обратную связь от членов команды и управлять возникающими конфликтами и проблемными ситуациями </w:t>
      </w:r>
    </w:p>
    <w:p w:rsidR="0099267A" w:rsidRDefault="0099267A">
      <w:r>
        <w:t xml:space="preserve">• Этап 4: достижение эффективной работы команды, обеспечивающей гибкость, открытость, взаимную поддержку и качество работ. </w:t>
      </w:r>
    </w:p>
    <w:p w:rsidR="0099267A" w:rsidRDefault="0099267A">
      <w:r>
        <w:t xml:space="preserve">Для оценки эффективности работы команды используют тесты, позволяющие определить характеристики высокоэффективной команды проекта, например: </w:t>
      </w:r>
    </w:p>
    <w:p w:rsidR="0099267A" w:rsidRDefault="0099267A">
      <w:r>
        <w:t xml:space="preserve">• Ясное понимание целей </w:t>
      </w:r>
    </w:p>
    <w:p w:rsidR="0099267A" w:rsidRDefault="0099267A">
      <w:r>
        <w:t xml:space="preserve">• Открытость </w:t>
      </w:r>
    </w:p>
    <w:p w:rsidR="0099267A" w:rsidRDefault="0099267A">
      <w:r>
        <w:lastRenderedPageBreak/>
        <w:t xml:space="preserve">• Уверенность друг в друге </w:t>
      </w:r>
    </w:p>
    <w:p w:rsidR="0099267A" w:rsidRDefault="0099267A">
      <w:r>
        <w:t xml:space="preserve">• Разделение компетенции </w:t>
      </w:r>
    </w:p>
    <w:p w:rsidR="0099267A" w:rsidRDefault="0099267A">
      <w:r>
        <w:t xml:space="preserve">• Эффективные внутренние процедуры </w:t>
      </w:r>
    </w:p>
    <w:p w:rsidR="0099267A" w:rsidRDefault="0099267A">
      <w:r>
        <w:t xml:space="preserve">• Превосходство команды, основанное на качествах индивидуальностей </w:t>
      </w:r>
    </w:p>
    <w:p w:rsidR="0099267A" w:rsidRDefault="0099267A">
      <w:r>
        <w:t xml:space="preserve">• Гибкость и адаптивность </w:t>
      </w:r>
    </w:p>
    <w:p w:rsidR="0099267A" w:rsidRDefault="0099267A">
      <w:r>
        <w:t xml:space="preserve">• Непрерывное совершенствование и рост компетенций </w:t>
      </w:r>
    </w:p>
    <w:p w:rsidR="0099267A" w:rsidRDefault="0099267A">
      <w:r>
        <w:t xml:space="preserve">• Решение конфликтов. </w:t>
      </w:r>
    </w:p>
    <w:p w:rsidR="0099267A" w:rsidRDefault="0099267A">
      <w:r>
        <w:t xml:space="preserve">В зависимости от сочетания в человеке степени непреклонности и согласия проявляется одна из пяти форм его поведения в конфликт: </w:t>
      </w:r>
    </w:p>
    <w:p w:rsidR="0099267A" w:rsidRDefault="0099267A">
      <w:r>
        <w:t xml:space="preserve">• Уклонение; </w:t>
      </w:r>
    </w:p>
    <w:p w:rsidR="0099267A" w:rsidRDefault="0099267A">
      <w:r>
        <w:t xml:space="preserve">• Принуждение; </w:t>
      </w:r>
    </w:p>
    <w:p w:rsidR="0099267A" w:rsidRDefault="0099267A">
      <w:r>
        <w:t xml:space="preserve">• Сглаживание; </w:t>
      </w:r>
    </w:p>
    <w:p w:rsidR="0099267A" w:rsidRDefault="0099267A">
      <w:r>
        <w:t xml:space="preserve">• Компромисс; </w:t>
      </w:r>
    </w:p>
    <w:p w:rsidR="000102AF" w:rsidRDefault="0099267A">
      <w:r>
        <w:t>• Решение проблемы</w:t>
      </w:r>
    </w:p>
    <w:sectPr w:rsidR="00010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67A"/>
    <w:rsid w:val="000102AF"/>
    <w:rsid w:val="003F6C12"/>
    <w:rsid w:val="0099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87F8E-09DA-4FCE-B5A9-30F60F196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2022-09-21T20:04:00Z</dcterms:created>
  <dcterms:modified xsi:type="dcterms:W3CDTF">2022-09-21T20:20:00Z</dcterms:modified>
</cp:coreProperties>
</file>