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922" w:rsidRDefault="005F7922" w:rsidP="005F7922">
      <w:pPr>
        <w:pStyle w:val="2"/>
        <w:spacing w:before="0" w:beforeAutospacing="0" w:after="480" w:afterAutospacing="0" w:line="600" w:lineRule="atLeast"/>
        <w:rPr>
          <w:rFonts w:ascii="GT Walsheim Pro" w:hAnsi="GT Walsheim Pro"/>
          <w:color w:val="000000"/>
          <w:sz w:val="48"/>
          <w:szCs w:val="48"/>
        </w:rPr>
      </w:pPr>
      <w:r>
        <w:rPr>
          <w:rFonts w:ascii="GT Walsheim Pro" w:hAnsi="GT Walsheim Pro"/>
          <w:color w:val="000000"/>
          <w:sz w:val="48"/>
          <w:szCs w:val="48"/>
        </w:rPr>
        <w:t xml:space="preserve">User </w:t>
      </w:r>
      <w:proofErr w:type="spellStart"/>
      <w:r>
        <w:rPr>
          <w:rFonts w:ascii="GT Walsheim Pro" w:hAnsi="GT Walsheim Pro"/>
          <w:color w:val="000000"/>
          <w:sz w:val="48"/>
          <w:szCs w:val="48"/>
        </w:rPr>
        <w:t>Story</w:t>
      </w:r>
      <w:proofErr w:type="spellEnd"/>
      <w:r>
        <w:rPr>
          <w:rFonts w:ascii="GT Walsheim Pro" w:hAnsi="GT Walsheim Pro"/>
          <w:color w:val="000000"/>
          <w:sz w:val="48"/>
          <w:szCs w:val="48"/>
        </w:rPr>
        <w:t xml:space="preserve"> </w:t>
      </w:r>
      <w:proofErr w:type="spellStart"/>
      <w:r>
        <w:rPr>
          <w:rFonts w:ascii="GT Walsheim Pro" w:hAnsi="GT Walsheim Pro"/>
          <w:color w:val="000000"/>
          <w:sz w:val="48"/>
          <w:szCs w:val="48"/>
        </w:rPr>
        <w:t>Mapping</w:t>
      </w:r>
      <w:proofErr w:type="spellEnd"/>
    </w:p>
    <w:p w:rsidR="005F7922" w:rsidRDefault="005F7922" w:rsidP="005F7922">
      <w:pPr>
        <w:pStyle w:val="a3"/>
        <w:spacing w:before="225" w:beforeAutospacing="0" w:after="300" w:afterAutospacing="0" w:line="405" w:lineRule="atLeast"/>
        <w:rPr>
          <w:rFonts w:ascii="GT Walsheim Pro" w:hAnsi="GT Walsheim Pro"/>
          <w:color w:val="000000"/>
        </w:rPr>
      </w:pPr>
      <w:r>
        <w:rPr>
          <w:rFonts w:ascii="GT Walsheim Pro" w:hAnsi="GT Walsheim Pro"/>
          <w:color w:val="000000"/>
        </w:rPr>
        <w:t>Технология создания карт — прекрасный способ собрать всех заинтересованных в проекте лиц, поставить задачи визуально отобразить как выглядит путешествие пользователя по продукту. Список требований (</w:t>
      </w:r>
      <w:proofErr w:type="spellStart"/>
      <w:r>
        <w:rPr>
          <w:rFonts w:ascii="GT Walsheim Pro" w:hAnsi="GT Walsheim Pro"/>
          <w:color w:val="000000"/>
        </w:rPr>
        <w:t>бэклог</w:t>
      </w:r>
      <w:proofErr w:type="spellEnd"/>
      <w:r>
        <w:rPr>
          <w:rFonts w:ascii="GT Walsheim Pro" w:hAnsi="GT Walsheim Pro"/>
          <w:color w:val="000000"/>
        </w:rPr>
        <w:t xml:space="preserve">) формируют и оформляют общими усилиями </w:t>
      </w:r>
      <w:proofErr w:type="spellStart"/>
      <w:r>
        <w:rPr>
          <w:rFonts w:ascii="GT Walsheim Pro" w:hAnsi="GT Walsheim Pro"/>
          <w:color w:val="000000"/>
        </w:rPr>
        <w:t>стейкхолдеров</w:t>
      </w:r>
      <w:proofErr w:type="spellEnd"/>
      <w:r>
        <w:rPr>
          <w:rFonts w:ascii="GT Walsheim Pro" w:hAnsi="GT Walsheim Pro"/>
          <w:color w:val="000000"/>
        </w:rPr>
        <w:t>, это квинтэссенция всего, что вы знаете о пользователях: где они чувствуют себя уверенно в продукте, а где — нет, какие задачи и действия приоритетнее.</w:t>
      </w:r>
    </w:p>
    <w:p w:rsidR="005F7922" w:rsidRDefault="005F7922" w:rsidP="005F7922">
      <w:pPr>
        <w:pStyle w:val="a3"/>
        <w:spacing w:before="225" w:beforeAutospacing="0" w:after="300" w:afterAutospacing="0" w:line="405" w:lineRule="atLeast"/>
        <w:rPr>
          <w:rFonts w:ascii="GT Walsheim Pro" w:hAnsi="GT Walsheim Pro"/>
          <w:color w:val="000000"/>
        </w:rPr>
      </w:pPr>
      <w:r>
        <w:rPr>
          <w:rFonts w:ascii="GT Walsheim Pro" w:hAnsi="GT Walsheim Pro"/>
          <w:color w:val="000000"/>
        </w:rPr>
        <w:t xml:space="preserve">В основе пользовательской карты лежат три инструмента: User </w:t>
      </w:r>
      <w:proofErr w:type="spellStart"/>
      <w:r>
        <w:rPr>
          <w:rFonts w:ascii="GT Walsheim Pro" w:hAnsi="GT Walsheim Pro"/>
          <w:color w:val="000000"/>
        </w:rPr>
        <w:t>Persona</w:t>
      </w:r>
      <w:proofErr w:type="spellEnd"/>
      <w:r>
        <w:rPr>
          <w:rFonts w:ascii="GT Walsheim Pro" w:hAnsi="GT Walsheim Pro"/>
          <w:color w:val="000000"/>
        </w:rPr>
        <w:t xml:space="preserve">, User </w:t>
      </w:r>
      <w:proofErr w:type="spellStart"/>
      <w:r>
        <w:rPr>
          <w:rFonts w:ascii="GT Walsheim Pro" w:hAnsi="GT Walsheim Pro"/>
          <w:color w:val="000000"/>
        </w:rPr>
        <w:t>Story</w:t>
      </w:r>
      <w:proofErr w:type="spellEnd"/>
      <w:r>
        <w:rPr>
          <w:rFonts w:ascii="GT Walsheim Pro" w:hAnsi="GT Walsheim Pro"/>
          <w:color w:val="000000"/>
        </w:rPr>
        <w:t xml:space="preserve"> и User </w:t>
      </w:r>
      <w:proofErr w:type="spellStart"/>
      <w:r>
        <w:rPr>
          <w:rFonts w:ascii="GT Walsheim Pro" w:hAnsi="GT Walsheim Pro"/>
          <w:color w:val="000000"/>
        </w:rPr>
        <w:t>Journey</w:t>
      </w:r>
      <w:proofErr w:type="spellEnd"/>
      <w:r>
        <w:rPr>
          <w:rFonts w:ascii="GT Walsheim Pro" w:hAnsi="GT Walsheim Pro"/>
          <w:color w:val="000000"/>
        </w:rPr>
        <w:t>:</w:t>
      </w:r>
    </w:p>
    <w:p w:rsidR="005F7922" w:rsidRDefault="005F7922" w:rsidP="005F7922">
      <w:pPr>
        <w:numPr>
          <w:ilvl w:val="0"/>
          <w:numId w:val="2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r>
        <w:rPr>
          <w:rStyle w:val="a5"/>
          <w:rFonts w:ascii="GT Walsheim Pro" w:hAnsi="GT Walsheim Pro"/>
          <w:color w:val="000000"/>
          <w:sz w:val="23"/>
          <w:szCs w:val="23"/>
        </w:rPr>
        <w:t xml:space="preserve">User </w:t>
      </w:r>
      <w:proofErr w:type="spellStart"/>
      <w:r>
        <w:rPr>
          <w:rStyle w:val="a5"/>
          <w:rFonts w:ascii="GT Walsheim Pro" w:hAnsi="GT Walsheim Pro"/>
          <w:color w:val="000000"/>
          <w:sz w:val="23"/>
          <w:szCs w:val="23"/>
        </w:rPr>
        <w:t>Persona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 — это описание конкретного пользователя, с целями и проблемами, которые герой надеется решить при помощи продукта. Возможных пользователей можно рассматривать индивидуально по персонам или по группам: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casual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user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,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business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user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,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powerful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user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>.</w:t>
      </w:r>
      <w:r>
        <w:rPr>
          <w:rFonts w:ascii="GT Walsheim Pro" w:hAnsi="GT Walsheim Pro"/>
          <w:color w:val="000000"/>
          <w:sz w:val="23"/>
          <w:szCs w:val="23"/>
        </w:rPr>
        <w:br/>
      </w:r>
    </w:p>
    <w:p w:rsidR="005F7922" w:rsidRDefault="005F7922" w:rsidP="005F7922">
      <w:pPr>
        <w:numPr>
          <w:ilvl w:val="0"/>
          <w:numId w:val="2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r>
        <w:rPr>
          <w:rStyle w:val="a5"/>
          <w:rFonts w:ascii="GT Walsheim Pro" w:hAnsi="GT Walsheim Pro"/>
          <w:color w:val="000000"/>
          <w:sz w:val="23"/>
          <w:szCs w:val="23"/>
        </w:rPr>
        <w:t xml:space="preserve">User </w:t>
      </w:r>
      <w:proofErr w:type="spellStart"/>
      <w:r>
        <w:rPr>
          <w:rStyle w:val="a5"/>
          <w:rFonts w:ascii="GT Walsheim Pro" w:hAnsi="GT Walsheim Pro"/>
          <w:color w:val="000000"/>
          <w:sz w:val="23"/>
          <w:szCs w:val="23"/>
        </w:rPr>
        <w:t>Story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> — это 1-2 предложения о том, чего хочет достичь человек, используя ваш продукт, что пользователь может делать в системе. Обычно истории создают по следующему шаблону: «Как кто-то (роль) я хочу (цель/желание), чтобы (выгода)</w:t>
      </w:r>
      <w:proofErr w:type="gramStart"/>
      <w:r>
        <w:rPr>
          <w:rFonts w:ascii="GT Walsheim Pro" w:hAnsi="GT Walsheim Pro"/>
          <w:color w:val="000000"/>
          <w:sz w:val="23"/>
          <w:szCs w:val="23"/>
        </w:rPr>
        <w:t>».</w:t>
      </w:r>
      <w:r>
        <w:rPr>
          <w:rFonts w:ascii="GT Walsheim Pro" w:hAnsi="GT Walsheim Pro"/>
          <w:color w:val="000000"/>
          <w:sz w:val="23"/>
          <w:szCs w:val="23"/>
        </w:rPr>
        <w:br/>
        <w:t>Например</w:t>
      </w:r>
      <w:proofErr w:type="gramEnd"/>
      <w:r>
        <w:rPr>
          <w:rFonts w:ascii="GT Walsheim Pro" w:hAnsi="GT Walsheim Pro"/>
          <w:color w:val="000000"/>
          <w:sz w:val="23"/>
          <w:szCs w:val="23"/>
        </w:rPr>
        <w:t>, хочу нажать на кнопку, чтобы оставить свои данные и получить бесплатную книгу. Другой, технический формат создания истории, нацелен на то, как упростить клиенту выполнение часто используемых действий, предоставить нужный результат в «два клика».</w:t>
      </w:r>
      <w:r>
        <w:rPr>
          <w:rFonts w:ascii="GT Walsheim Pro" w:hAnsi="GT Walsheim Pro"/>
          <w:color w:val="000000"/>
          <w:sz w:val="23"/>
          <w:szCs w:val="23"/>
        </w:rPr>
        <w:br/>
      </w:r>
    </w:p>
    <w:p w:rsidR="005F7922" w:rsidRDefault="005F7922" w:rsidP="005F7922">
      <w:pPr>
        <w:numPr>
          <w:ilvl w:val="0"/>
          <w:numId w:val="2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r>
        <w:rPr>
          <w:rStyle w:val="a5"/>
          <w:rFonts w:ascii="GT Walsheim Pro" w:hAnsi="GT Walsheim Pro"/>
          <w:color w:val="000000"/>
          <w:sz w:val="23"/>
          <w:szCs w:val="23"/>
        </w:rPr>
        <w:t xml:space="preserve">User </w:t>
      </w:r>
      <w:proofErr w:type="spellStart"/>
      <w:r>
        <w:rPr>
          <w:rStyle w:val="a5"/>
          <w:rFonts w:ascii="GT Walsheim Pro" w:hAnsi="GT Walsheim Pro"/>
          <w:color w:val="000000"/>
          <w:sz w:val="23"/>
          <w:szCs w:val="23"/>
        </w:rPr>
        <w:t>Journey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 — описание задач и действий клиента, его опыта, эмоций, </w:t>
      </w:r>
      <w:proofErr w:type="gramStart"/>
      <w:r>
        <w:rPr>
          <w:rFonts w:ascii="GT Walsheim Pro" w:hAnsi="GT Walsheim Pro"/>
          <w:color w:val="000000"/>
          <w:sz w:val="23"/>
          <w:szCs w:val="23"/>
        </w:rPr>
        <w:t>мыслей  на</w:t>
      </w:r>
      <w:proofErr w:type="gramEnd"/>
      <w:r>
        <w:rPr>
          <w:rFonts w:ascii="GT Walsheim Pro" w:hAnsi="GT Walsheim Pro"/>
          <w:color w:val="000000"/>
          <w:sz w:val="23"/>
          <w:szCs w:val="23"/>
        </w:rPr>
        <w:t xml:space="preserve"> всех этапах взаимодействия с продуктом. Шаги пользователя продумывают, а потом фиксируют в удобном для команды варианте: на бумаге, в формате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Trello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-доски или визуализации в MIRO. Шаги User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Journey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 будут нужны для создания скелета-основы User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Story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 xml:space="preserve">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Mapping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>.</w:t>
      </w:r>
      <w:r>
        <w:rPr>
          <w:rFonts w:ascii="GT Walsheim Pro" w:hAnsi="GT Walsheim Pro"/>
          <w:color w:val="000000"/>
          <w:sz w:val="23"/>
          <w:szCs w:val="23"/>
        </w:rPr>
        <w:br/>
      </w:r>
      <w:bookmarkStart w:id="0" w:name="_GoBack"/>
      <w:bookmarkEnd w:id="0"/>
    </w:p>
    <w:p w:rsidR="005F7922" w:rsidRDefault="005F7922" w:rsidP="005F7922">
      <w:pPr>
        <w:pStyle w:val="a3"/>
        <w:spacing w:before="225" w:beforeAutospacing="0" w:after="300" w:afterAutospacing="0" w:line="405" w:lineRule="atLeast"/>
        <w:rPr>
          <w:rFonts w:ascii="GT Walsheim Pro" w:hAnsi="GT Walsheim Pro"/>
          <w:color w:val="000000"/>
        </w:rPr>
      </w:pPr>
      <w:r>
        <w:rPr>
          <w:rFonts w:ascii="GT Walsheim Pro" w:hAnsi="GT Walsheim Pro"/>
          <w:color w:val="000000"/>
        </w:rPr>
        <w:t xml:space="preserve">Создают User </w:t>
      </w:r>
      <w:proofErr w:type="spellStart"/>
      <w:r>
        <w:rPr>
          <w:rFonts w:ascii="GT Walsheim Pro" w:hAnsi="GT Walsheim Pro"/>
          <w:color w:val="000000"/>
        </w:rPr>
        <w:t>Journey</w:t>
      </w:r>
      <w:proofErr w:type="spellEnd"/>
      <w:r>
        <w:rPr>
          <w:rFonts w:ascii="GT Walsheim Pro" w:hAnsi="GT Walsheim Pro"/>
          <w:color w:val="000000"/>
        </w:rPr>
        <w:t xml:space="preserve"> люди, которые непосредственно работают с пользователями: UI и UX специалисты, маркетинговая или продуктовая команда, аналитики, </w:t>
      </w:r>
      <w:proofErr w:type="spellStart"/>
      <w:r>
        <w:rPr>
          <w:rFonts w:ascii="GT Walsheim Pro" w:hAnsi="GT Walsheim Pro"/>
          <w:color w:val="000000"/>
        </w:rPr>
        <w:t>user</w:t>
      </w:r>
      <w:proofErr w:type="spellEnd"/>
      <w:r>
        <w:rPr>
          <w:rFonts w:ascii="GT Walsheim Pro" w:hAnsi="GT Walsheim Pro"/>
          <w:color w:val="000000"/>
        </w:rPr>
        <w:t xml:space="preserve"> </w:t>
      </w:r>
      <w:proofErr w:type="spellStart"/>
      <w:r>
        <w:rPr>
          <w:rFonts w:ascii="GT Walsheim Pro" w:hAnsi="GT Walsheim Pro"/>
          <w:color w:val="000000"/>
        </w:rPr>
        <w:t>research</w:t>
      </w:r>
      <w:proofErr w:type="spellEnd"/>
      <w:r>
        <w:rPr>
          <w:rFonts w:ascii="GT Walsheim Pro" w:hAnsi="GT Walsheim Pro"/>
          <w:color w:val="000000"/>
        </w:rPr>
        <w:t xml:space="preserve"> специалисты, проектные менеджеры.</w:t>
      </w:r>
    </w:p>
    <w:p w:rsidR="005F7922" w:rsidRDefault="005F7922" w:rsidP="005F7922">
      <w:pPr>
        <w:pStyle w:val="a3"/>
        <w:spacing w:before="225" w:beforeAutospacing="0" w:after="300" w:afterAutospacing="0" w:line="405" w:lineRule="atLeast"/>
        <w:rPr>
          <w:rFonts w:ascii="GT Walsheim Pro" w:hAnsi="GT Walsheim Pro"/>
          <w:color w:val="000000"/>
        </w:rPr>
      </w:pPr>
      <w:r>
        <w:rPr>
          <w:rFonts w:ascii="GT Walsheim Pro" w:hAnsi="GT Walsheim Pro"/>
          <w:color w:val="000000"/>
        </w:rPr>
        <w:t>Чем полезна карта пользовательских историй:</w:t>
      </w:r>
    </w:p>
    <w:p w:rsidR="005F7922" w:rsidRDefault="005F7922" w:rsidP="005F7922">
      <w:pPr>
        <w:numPr>
          <w:ilvl w:val="0"/>
          <w:numId w:val="3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proofErr w:type="gramStart"/>
      <w:r>
        <w:rPr>
          <w:rFonts w:ascii="GT Walsheim Pro" w:hAnsi="GT Walsheim Pro"/>
          <w:color w:val="000000"/>
          <w:sz w:val="23"/>
          <w:szCs w:val="23"/>
        </w:rPr>
        <w:lastRenderedPageBreak/>
        <w:t>сохраняет</w:t>
      </w:r>
      <w:proofErr w:type="gramEnd"/>
      <w:r>
        <w:rPr>
          <w:rFonts w:ascii="GT Walsheim Pro" w:hAnsi="GT Walsheim Pro"/>
          <w:color w:val="000000"/>
          <w:sz w:val="23"/>
          <w:szCs w:val="23"/>
        </w:rPr>
        <w:t xml:space="preserve"> фокус на клиенте и его продвижении по продукту;</w:t>
      </w:r>
    </w:p>
    <w:p w:rsidR="005F7922" w:rsidRDefault="005F7922" w:rsidP="005F7922">
      <w:pPr>
        <w:numPr>
          <w:ilvl w:val="0"/>
          <w:numId w:val="3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proofErr w:type="gramStart"/>
      <w:r>
        <w:rPr>
          <w:rFonts w:ascii="GT Walsheim Pro" w:hAnsi="GT Walsheim Pro"/>
          <w:color w:val="000000"/>
          <w:sz w:val="23"/>
          <w:szCs w:val="23"/>
        </w:rPr>
        <w:t>визуализирует</w:t>
      </w:r>
      <w:proofErr w:type="gramEnd"/>
      <w:r>
        <w:rPr>
          <w:rFonts w:ascii="GT Walsheim Pro" w:hAnsi="GT Walsheim Pro"/>
          <w:color w:val="000000"/>
          <w:sz w:val="23"/>
          <w:szCs w:val="23"/>
        </w:rPr>
        <w:t xml:space="preserve"> шаги пользователя (User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journey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>);</w:t>
      </w:r>
    </w:p>
    <w:p w:rsidR="005F7922" w:rsidRDefault="005F7922" w:rsidP="005F7922">
      <w:pPr>
        <w:numPr>
          <w:ilvl w:val="0"/>
          <w:numId w:val="3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proofErr w:type="gramStart"/>
      <w:r>
        <w:rPr>
          <w:rFonts w:ascii="GT Walsheim Pro" w:hAnsi="GT Walsheim Pro"/>
          <w:color w:val="000000"/>
          <w:sz w:val="23"/>
          <w:szCs w:val="23"/>
        </w:rPr>
        <w:t>наглядно</w:t>
      </w:r>
      <w:proofErr w:type="gramEnd"/>
      <w:r>
        <w:rPr>
          <w:rFonts w:ascii="GT Walsheim Pro" w:hAnsi="GT Walsheim Pro"/>
          <w:color w:val="000000"/>
          <w:sz w:val="23"/>
          <w:szCs w:val="23"/>
        </w:rPr>
        <w:t xml:space="preserve"> показывает связь действий клиента с User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story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>;</w:t>
      </w:r>
    </w:p>
    <w:p w:rsidR="005F7922" w:rsidRDefault="005F7922" w:rsidP="005F7922">
      <w:pPr>
        <w:numPr>
          <w:ilvl w:val="0"/>
          <w:numId w:val="3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proofErr w:type="gramStart"/>
      <w:r>
        <w:rPr>
          <w:rFonts w:ascii="GT Walsheim Pro" w:hAnsi="GT Walsheim Pro"/>
          <w:color w:val="000000"/>
          <w:sz w:val="23"/>
          <w:szCs w:val="23"/>
        </w:rPr>
        <w:t>дает</w:t>
      </w:r>
      <w:proofErr w:type="gramEnd"/>
      <w:r>
        <w:rPr>
          <w:rFonts w:ascii="GT Walsheim Pro" w:hAnsi="GT Walsheim Pro"/>
          <w:color w:val="000000"/>
          <w:sz w:val="23"/>
          <w:szCs w:val="23"/>
        </w:rPr>
        <w:t xml:space="preserve"> увидеть дополнительные возможности, что приводит к появлению хороших идей;</w:t>
      </w:r>
    </w:p>
    <w:p w:rsidR="005F7922" w:rsidRDefault="005F7922" w:rsidP="005F7922">
      <w:pPr>
        <w:numPr>
          <w:ilvl w:val="0"/>
          <w:numId w:val="3"/>
        </w:numPr>
        <w:spacing w:before="100" w:beforeAutospacing="1" w:after="100" w:afterAutospacing="1" w:line="405" w:lineRule="atLeast"/>
        <w:rPr>
          <w:rFonts w:ascii="GT Walsheim Pro" w:hAnsi="GT Walsheim Pro"/>
          <w:color w:val="000000"/>
          <w:sz w:val="23"/>
          <w:szCs w:val="23"/>
        </w:rPr>
      </w:pPr>
      <w:proofErr w:type="gramStart"/>
      <w:r>
        <w:rPr>
          <w:rFonts w:ascii="GT Walsheim Pro" w:hAnsi="GT Walsheim Pro"/>
          <w:color w:val="000000"/>
          <w:sz w:val="23"/>
          <w:szCs w:val="23"/>
        </w:rPr>
        <w:t>формирует</w:t>
      </w:r>
      <w:proofErr w:type="gramEnd"/>
      <w:r>
        <w:rPr>
          <w:rFonts w:ascii="GT Walsheim Pro" w:hAnsi="GT Walsheim Pro"/>
          <w:color w:val="000000"/>
          <w:sz w:val="23"/>
          <w:szCs w:val="23"/>
        </w:rPr>
        <w:t xml:space="preserve"> общее понимание у всех </w:t>
      </w:r>
      <w:proofErr w:type="spellStart"/>
      <w:r>
        <w:rPr>
          <w:rFonts w:ascii="GT Walsheim Pro" w:hAnsi="GT Walsheim Pro"/>
          <w:color w:val="000000"/>
          <w:sz w:val="23"/>
          <w:szCs w:val="23"/>
        </w:rPr>
        <w:t>стейкхолдеров</w:t>
      </w:r>
      <w:proofErr w:type="spellEnd"/>
      <w:r>
        <w:rPr>
          <w:rFonts w:ascii="GT Walsheim Pro" w:hAnsi="GT Walsheim Pro"/>
          <w:color w:val="000000"/>
          <w:sz w:val="23"/>
          <w:szCs w:val="23"/>
        </w:rPr>
        <w:t>.</w:t>
      </w:r>
    </w:p>
    <w:p w:rsidR="005F7922" w:rsidRPr="005F7922" w:rsidRDefault="005F7922" w:rsidP="005F7922">
      <w:pPr>
        <w:spacing w:after="360" w:line="360" w:lineRule="atLeas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5F792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Для построения USM вам потребуется:</w:t>
      </w:r>
    </w:p>
    <w:p w:rsidR="005F7922" w:rsidRPr="005F7922" w:rsidRDefault="005F7922" w:rsidP="005F7922">
      <w:pPr>
        <w:numPr>
          <w:ilvl w:val="0"/>
          <w:numId w:val="1"/>
        </w:numPr>
        <w:spacing w:before="100" w:beforeAutospacing="1" w:after="360" w:line="330" w:lineRule="atLeast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Инструмент визуализации: </w:t>
      </w:r>
      <w:proofErr w:type="spellStart"/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стикеры</w:t>
      </w:r>
      <w:proofErr w:type="spellEnd"/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электронный инструмент вроде </w:t>
      </w:r>
      <w:proofErr w:type="spellStart"/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Miro</w:t>
      </w:r>
      <w:proofErr w:type="spellEnd"/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Mural</w:t>
      </w:r>
      <w:proofErr w:type="spellEnd"/>
    </w:p>
    <w:p w:rsidR="005F7922" w:rsidRPr="005F7922" w:rsidRDefault="005F7922" w:rsidP="005F7922">
      <w:pPr>
        <w:numPr>
          <w:ilvl w:val="0"/>
          <w:numId w:val="1"/>
        </w:numPr>
        <w:spacing w:before="100" w:beforeAutospacing="1" w:after="360" w:line="330" w:lineRule="atLeast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Владелец продукта и команда разработки</w:t>
      </w:r>
    </w:p>
    <w:p w:rsidR="005F7922" w:rsidRPr="005F7922" w:rsidRDefault="005F7922" w:rsidP="005F7922">
      <w:pPr>
        <w:numPr>
          <w:ilvl w:val="0"/>
          <w:numId w:val="1"/>
        </w:numPr>
        <w:spacing w:before="100" w:beforeAutospacing="1" w:after="360" w:line="330" w:lineRule="atLeast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Представление о пользовательском сценарии (если у вас уже есть построенный </w:t>
      </w:r>
      <w:hyperlink r:id="rId5" w:history="1">
        <w:r w:rsidRPr="005F7922">
          <w:rPr>
            <w:rFonts w:ascii="Arial" w:eastAsia="Times New Roman" w:hAnsi="Arial" w:cs="Arial"/>
            <w:color w:val="35AFF2"/>
            <w:sz w:val="24"/>
            <w:szCs w:val="24"/>
            <w:lang w:eastAsia="ru-RU"/>
          </w:rPr>
          <w:t>CJM</w:t>
        </w:r>
      </w:hyperlink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 берите его за основу)</w:t>
      </w:r>
    </w:p>
    <w:p w:rsidR="005F7922" w:rsidRPr="005F7922" w:rsidRDefault="005F7922" w:rsidP="005F7922">
      <w:pPr>
        <w:numPr>
          <w:ilvl w:val="0"/>
          <w:numId w:val="1"/>
        </w:numPr>
        <w:spacing w:before="100" w:beforeAutospacing="1" w:after="0" w:line="330" w:lineRule="atLeast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792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1-2 часа</w:t>
      </w:r>
    </w:p>
    <w:p w:rsidR="005F7922" w:rsidRPr="005F7922" w:rsidRDefault="005F7922" w:rsidP="005F7922">
      <w:pPr>
        <w:spacing w:after="360" w:line="360" w:lineRule="atLeas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5F792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Ваша задача — спроектировать по шагам действия пользователя в продукте на основе его реального сценария.</w:t>
      </w:r>
    </w:p>
    <w:p w:rsidR="000102AF" w:rsidRDefault="000102AF"/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T Walsheim 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714EF"/>
    <w:multiLevelType w:val="multilevel"/>
    <w:tmpl w:val="B102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927DBA"/>
    <w:multiLevelType w:val="multilevel"/>
    <w:tmpl w:val="48DA2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F10C0"/>
    <w:multiLevelType w:val="multilevel"/>
    <w:tmpl w:val="7F08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922"/>
    <w:rsid w:val="000102AF"/>
    <w:rsid w:val="005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AFD10-536E-41C1-9B71-21A51B6B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79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79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F79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5F79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0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rumtrek.ru/blog/product-management/3214/customer-journey-map-gui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2022-09-21T19:07:00Z</dcterms:created>
  <dcterms:modified xsi:type="dcterms:W3CDTF">2022-09-21T19:09:00Z</dcterms:modified>
</cp:coreProperties>
</file>